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E6" w:rsidRDefault="00B26BE6" w:rsidP="00A54E12">
      <w:pPr>
        <w:pStyle w:val="aa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485514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26BE6" w:rsidRDefault="00B26BE6" w:rsidP="006F3159">
      <w:pPr>
        <w:pStyle w:val="aa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A54E12" w:rsidRPr="00EF6EFD" w:rsidRDefault="00A54E12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EF6EFD">
        <w:rPr>
          <w:rFonts w:ascii="Times New Roman" w:hAnsi="Times New Roman" w:cs="Times New Roman"/>
          <w:sz w:val="18"/>
          <w:szCs w:val="18"/>
        </w:rPr>
        <w:t>Приложение № 1</w:t>
      </w:r>
    </w:p>
    <w:p w:rsidR="006F3159" w:rsidRPr="006F3159" w:rsidRDefault="006F3159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>к проекту решения  Сельской Думы "О бюджете</w:t>
      </w:r>
    </w:p>
    <w:p w:rsidR="006F3159" w:rsidRPr="006F3159" w:rsidRDefault="006F3159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 сельского поселе</w:t>
      </w:r>
      <w:r w:rsidR="00AA2D1C">
        <w:rPr>
          <w:rFonts w:ascii="Times New Roman" w:hAnsi="Times New Roman" w:cs="Times New Roman"/>
          <w:sz w:val="18"/>
          <w:szCs w:val="18"/>
        </w:rPr>
        <w:t>ния «Деревня Заболотье»  на 2025</w:t>
      </w:r>
      <w:r w:rsidRPr="006F3159">
        <w:rPr>
          <w:rFonts w:ascii="Times New Roman" w:hAnsi="Times New Roman" w:cs="Times New Roman"/>
          <w:sz w:val="18"/>
          <w:szCs w:val="18"/>
        </w:rPr>
        <w:t xml:space="preserve"> год и</w:t>
      </w:r>
    </w:p>
    <w:p w:rsidR="006F3159" w:rsidRDefault="00AA2D1C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плановый период 2026 и 2027</w:t>
      </w:r>
      <w:r w:rsidR="006F3159" w:rsidRPr="006F3159">
        <w:rPr>
          <w:rFonts w:ascii="Times New Roman" w:hAnsi="Times New Roman" w:cs="Times New Roman"/>
          <w:sz w:val="18"/>
          <w:szCs w:val="18"/>
        </w:rPr>
        <w:t xml:space="preserve"> годов</w:t>
      </w:r>
    </w:p>
    <w:p w:rsidR="008D1704" w:rsidRDefault="008D1704" w:rsidP="006F3159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   декабря  2024 года</w:t>
      </w:r>
    </w:p>
    <w:p w:rsidR="00C460C8" w:rsidRPr="00EF6EFD" w:rsidRDefault="00C460C8" w:rsidP="006F3159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Перечень Главных администраторов доходов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бюджета сельского поселения</w:t>
      </w:r>
    </w:p>
    <w:p w:rsidR="00C460C8" w:rsidRPr="00EF6EFD" w:rsidRDefault="00C460C8" w:rsidP="00485514">
      <w:pPr>
        <w:pStyle w:val="aa"/>
        <w:jc w:val="center"/>
        <w:rPr>
          <w:rFonts w:ascii="Times New Roman" w:hAnsi="Times New Roman" w:cs="Times New Roman"/>
          <w:b/>
        </w:rPr>
      </w:pPr>
      <w:r w:rsidRPr="00EF6EFD">
        <w:rPr>
          <w:rFonts w:ascii="Times New Roman" w:hAnsi="Times New Roman" w:cs="Times New Roman"/>
          <w:b/>
        </w:rPr>
        <w:t>"Деревня Заболотье" – органы местного самоуправления</w:t>
      </w:r>
    </w:p>
    <w:tbl>
      <w:tblPr>
        <w:tblW w:w="10632" w:type="dxa"/>
        <w:tblInd w:w="-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10"/>
        <w:gridCol w:w="2126"/>
        <w:gridCol w:w="5528"/>
        <w:gridCol w:w="1134"/>
        <w:gridCol w:w="1134"/>
      </w:tblGrid>
      <w:tr w:rsidR="00C460C8" w:rsidRPr="00A533CB" w:rsidTr="00A54E12">
        <w:tc>
          <w:tcPr>
            <w:tcW w:w="710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Код администратора</w:t>
            </w:r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доходов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EF6EFD">
              <w:rPr>
                <w:rFonts w:cs="Times New Roman"/>
                <w:b/>
                <w:bCs/>
                <w:sz w:val="20"/>
                <w:szCs w:val="20"/>
              </w:rPr>
              <w:t>бюджетной</w:t>
            </w:r>
            <w:proofErr w:type="gramEnd"/>
          </w:p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классификации дохода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Наименование дохода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КПП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001</w:t>
            </w:r>
          </w:p>
        </w:tc>
        <w:tc>
          <w:tcPr>
            <w:tcW w:w="7654" w:type="dxa"/>
            <w:gridSpan w:val="2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Администрация (исполнительно-распорядительный орган) сельского поселения «Деревня Заболотье»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4024008447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1 11 05000000000 120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1 11 0502 0000000 120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1 11 05025100000 120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1 11 05030000000 120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96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7823A7" w:rsidP="00DF1A67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1 11 0502</w:t>
            </w:r>
            <w:r w:rsidR="00C460C8"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1 11 05035100000 120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1 11 05075100000 120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rPr>
          <w:trHeight w:val="859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1 13 01995100000 130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1 13 02995100000 130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1 14 06025100000 430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color w:val="000000"/>
                <w:sz w:val="20"/>
                <w:szCs w:val="20"/>
                <w:shd w:val="clear" w:color="auto" w:fill="FFFFFF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1 15 02050100000 140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Платежи, взимаемые организациями поселений за выполнение определенных функций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A2D1C">
        <w:trPr>
          <w:trHeight w:val="1790"/>
        </w:trPr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1 16 07090100000 140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1 16 10123010101 140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сельских поселений, направляемые на формирование муниципального дорожного фонда)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1 16 90050100000 140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1 17 01050100000 180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1 17 05050100000 180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не налоговые доходы бюджетов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>2 00 00000000000 000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    БЕЗВОЗМЕЗДНЫЕ ПОСТУПЛЕНИЯ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i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2 02  29999100243 150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 xml:space="preserve">Прочие субсидии бюджетам муниципальных образований для </w:t>
            </w:r>
            <w:proofErr w:type="spellStart"/>
            <w:r w:rsidRPr="00EF6EFD">
              <w:rPr>
                <w:rFonts w:cs="Times New Roman"/>
                <w:sz w:val="20"/>
                <w:szCs w:val="20"/>
              </w:rPr>
              <w:t>софинансирования</w:t>
            </w:r>
            <w:proofErr w:type="spellEnd"/>
            <w:r w:rsidRPr="00EF6EFD">
              <w:rPr>
                <w:rFonts w:cs="Times New Roman"/>
                <w:sz w:val="20"/>
                <w:szCs w:val="20"/>
              </w:rPr>
              <w:t xml:space="preserve"> расходов на реализацию мероприятий в области кадастровых работ за исключением комплексных кадастровых работ.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2 02 15001100315 150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 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2 02 19999100000 150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дотации бюджетам сельских поселений 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2 02 19999104041 150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Прочие дотации бюджетам сельских поселений на поощрение победителя регионального этапа конкурса " Лучшая муниципальная практика"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2 02 25576100000 150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из бюджета муниципального района на исполнение полномочий по дорожной деятельности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10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0204 150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ремонт и капитальный ремонт дорожной и уличной сети  муниципальных  образований Калужской области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2 02 </w:t>
            </w:r>
            <w:r w:rsidR="000F5E14">
              <w:rPr>
                <w:rFonts w:cs="Times New Roman"/>
                <w:bCs/>
                <w:sz w:val="20"/>
                <w:szCs w:val="20"/>
              </w:rPr>
              <w:t>49999 10 0406 150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 xml:space="preserve">Прочие субсидии бюджетам сельских поселений </w:t>
            </w:r>
            <w:proofErr w:type="gramStart"/>
            <w:r w:rsidRPr="00EF6EFD">
              <w:rPr>
                <w:rFonts w:eastAsia="Calibri" w:cs="Times New Roman"/>
                <w:sz w:val="20"/>
                <w:szCs w:val="20"/>
              </w:rPr>
              <w:t>на</w:t>
            </w:r>
            <w:proofErr w:type="gramEnd"/>
            <w:r w:rsidRPr="00EF6EFD">
              <w:rPr>
                <w:rFonts w:eastAsia="Calibri" w:cs="Times New Roman"/>
                <w:sz w:val="20"/>
                <w:szCs w:val="20"/>
              </w:rPr>
              <w:t xml:space="preserve"> </w:t>
            </w:r>
            <w:proofErr w:type="gramStart"/>
            <w:r w:rsidRPr="00EF6EFD">
              <w:rPr>
                <w:rFonts w:eastAsia="Calibri" w:cs="Times New Roman"/>
                <w:sz w:val="20"/>
                <w:szCs w:val="20"/>
              </w:rPr>
              <w:t>реализация</w:t>
            </w:r>
            <w:proofErr w:type="gramEnd"/>
            <w:r w:rsidRPr="00EF6EFD">
              <w:rPr>
                <w:rFonts w:eastAsia="Calibri" w:cs="Times New Roman"/>
                <w:sz w:val="20"/>
                <w:szCs w:val="20"/>
              </w:rPr>
              <w:t xml:space="preserve">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 мероприятий в рамках ДЦП «Чистая вода в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2 02 29999100276 150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бюджетам сельских поселений на реализацию мероприятий подпрограммы «Совершенствование и развитие сети автомобильных дорог Калужской области»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2 02 29999100286 150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субсидии  на реализацию мероприятий ДЦП «Энергосбережение и повышение энергоэффективности в Калужской области на 2012-2020гг.»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2 02 30000000000 150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2 02 4001410 0403 150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55709C" w:rsidRPr="0055709C" w:rsidRDefault="0055709C" w:rsidP="0055709C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«Комплексное развитие сельских территорий в </w:t>
            </w:r>
            <w:proofErr w:type="spellStart"/>
            <w:r w:rsidRPr="0055709C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55709C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55709C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>2 02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> </w:t>
            </w:r>
            <w:r w:rsidRPr="0055709C">
              <w:rPr>
                <w:rFonts w:cs="Times New Roman"/>
                <w:bCs/>
                <w:sz w:val="20"/>
                <w:szCs w:val="20"/>
              </w:rPr>
              <w:t>400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14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10</w:t>
            </w:r>
            <w:r w:rsidR="0055709C" w:rsidRPr="0055709C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55709C">
              <w:rPr>
                <w:rFonts w:cs="Times New Roman"/>
                <w:bCs/>
                <w:sz w:val="20"/>
                <w:szCs w:val="20"/>
              </w:rPr>
              <w:t>0401 150</w:t>
            </w:r>
          </w:p>
          <w:p w:rsidR="00C460C8" w:rsidRPr="0055709C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55709C" w:rsidRPr="000F5E14" w:rsidRDefault="0055709C" w:rsidP="0055709C">
            <w:pPr>
              <w:rPr>
                <w:rFonts w:cs="Times New Roman"/>
                <w:bCs/>
                <w:sz w:val="20"/>
                <w:szCs w:val="20"/>
              </w:rPr>
            </w:pPr>
            <w:r w:rsidRPr="000F5E14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«Строительство, реконструкция и капитальный ремонт объектов инженерной инфраструктуры на территории Людиновского района»)</w:t>
            </w:r>
          </w:p>
          <w:p w:rsidR="00C460C8" w:rsidRPr="000F5E14" w:rsidRDefault="00C460C8" w:rsidP="00DF1A67">
            <w:pPr>
              <w:rPr>
                <w:rFonts w:cs="Times New Roman"/>
                <w:sz w:val="20"/>
                <w:szCs w:val="20"/>
              </w:rPr>
            </w:pPr>
          </w:p>
          <w:p w:rsidR="00C460C8" w:rsidRPr="000F5E14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«Повышение эффективности использования топливно-энергетических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10</w:t>
            </w:r>
            <w:r w:rsidR="000F5E14">
              <w:rPr>
                <w:rFonts w:cs="Times New Roman"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t>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</w:t>
            </w: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 xml:space="preserve">полномочий по решению вопросов местного значения в соответствии с заключенными соглашениями (в рамках МП «Развитие дорожного хозяйства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2 02 40014100405 150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"Управление имущественным комплексом МР "Город Людиново и Людиновский район").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55709C" w:rsidRPr="00A54E12" w:rsidTr="00A54E12">
        <w:tc>
          <w:tcPr>
            <w:tcW w:w="710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>2 02 40014 10 0407 150</w:t>
            </w:r>
          </w:p>
        </w:tc>
        <w:tc>
          <w:tcPr>
            <w:tcW w:w="5528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55709C">
              <w:rPr>
                <w:rFonts w:cs="Times New Roman"/>
                <w:bCs/>
                <w:sz w:val="20"/>
                <w:szCs w:val="20"/>
              </w:rPr>
              <w:t xml:space="preserve"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 (в рамках МП «Охрана окружающей среды в </w:t>
            </w:r>
            <w:proofErr w:type="spellStart"/>
            <w:r w:rsidRPr="0055709C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55709C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</w:tc>
        <w:tc>
          <w:tcPr>
            <w:tcW w:w="1134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5709C" w:rsidRPr="00EF6EFD" w:rsidRDefault="0055709C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2 02 4999910 0401 150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бюджету сельского  поселения из бюджета муниципального района на исполнение полномочий по коммунальному хозяйству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>в рамках муниципальной программы «Обеспечение доступным и комфортным жильем и коммунальными услугами населения Людиновского района»)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2 02 49999100408 150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поселений из бюджетов МР на реализацию мероприятий муниципальной программы " Кадровая политика МР" Город Людиново и Людиновский район"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2 02 49999100253 150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межбюджетные трансферты, передаваемые бюджетам сельских  поселений на осуществление капитального ремонта индивидуальных жилых домов инвалидам и участникам ВОВ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2 02 49999100402 150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бюджету сельского поселения из бюджета муниципального района на исполнение полномочий по коммунальному хозяйству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( 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 xml:space="preserve">в рамках муниципальной программы «Повышение эффективности использования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топливноэнергетических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ресурсов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2 02 49999100403 150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«Доступная среда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  <w:proofErr w:type="gramEnd"/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2 02 49999100404 150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 xml:space="preserve">Прочие межбюджетные трансферты, передаваемые бюджетам сельских поселений на   реализацию мероприятий муниципальной программы «Развитие культуры  в </w:t>
            </w:r>
            <w:proofErr w:type="spellStart"/>
            <w:r w:rsidRPr="00EF6EFD">
              <w:rPr>
                <w:rFonts w:cs="Times New Roman"/>
                <w:bCs/>
                <w:sz w:val="20"/>
                <w:szCs w:val="20"/>
              </w:rPr>
              <w:t>Людиновском</w:t>
            </w:r>
            <w:proofErr w:type="spell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районе»)</w:t>
            </w:r>
            <w:proofErr w:type="gramEnd"/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2 02 49999100406 150</w:t>
            </w:r>
          </w:p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Средства из бюджета муниципального района бюджетам сельских поселений на реализацию проектов развития общественной инфраструктуры муниципальных образований, основанных на местных инициативах</w:t>
            </w:r>
          </w:p>
          <w:p w:rsidR="00C460C8" w:rsidRPr="00EF6EFD" w:rsidRDefault="00C460C8" w:rsidP="00DF1A6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2 07 0503010 0000 180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 2 19 6001010 0401 150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t>возврат прочих остатков субсидий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.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EF6EFD">
              <w:rPr>
                <w:rFonts w:cs="Times New Roman"/>
                <w:bCs/>
                <w:sz w:val="20"/>
                <w:szCs w:val="20"/>
              </w:rPr>
              <w:t>с</w:t>
            </w:r>
            <w:proofErr w:type="gramEnd"/>
            <w:r w:rsidRPr="00EF6EFD">
              <w:rPr>
                <w:rFonts w:cs="Times New Roman"/>
                <w:bCs/>
                <w:sz w:val="20"/>
                <w:szCs w:val="20"/>
              </w:rPr>
              <w:t>убвенций и иных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 xml:space="preserve">межбюджетных трансфертов, имеющих целевое назначение прошлых лет, передаваемых из  бюджетов сельских поселений. </w:t>
            </w:r>
          </w:p>
          <w:p w:rsidR="00C460C8" w:rsidRPr="00EF6EFD" w:rsidRDefault="00C460C8" w:rsidP="00DF1A67">
            <w:pPr>
              <w:jc w:val="both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  <w:r w:rsidRPr="00EF6EFD">
              <w:rPr>
                <w:rFonts w:cs="Times New Roman"/>
                <w:bCs/>
                <w:sz w:val="20"/>
                <w:szCs w:val="20"/>
              </w:rPr>
              <w:lastRenderedPageBreak/>
              <w:t>002</w:t>
            </w:r>
          </w:p>
        </w:tc>
        <w:tc>
          <w:tcPr>
            <w:tcW w:w="2126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Отдел финансов администрации муниципального района «Город Людиново</w:t>
            </w:r>
            <w:r w:rsidRPr="00EF6EFD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EF6EFD">
              <w:rPr>
                <w:rFonts w:cs="Times New Roman"/>
                <w:b/>
                <w:bCs/>
                <w:sz w:val="20"/>
                <w:szCs w:val="20"/>
                <w:lang w:bidi="ar-SA"/>
              </w:rPr>
              <w:t>и Людиновский район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1 17 01050 10 0000 180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4024009747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EF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402401001</w:t>
            </w:r>
          </w:p>
        </w:tc>
      </w:tr>
      <w:tr w:rsidR="00C460C8" w:rsidRPr="00A54E12" w:rsidTr="00A54E12">
        <w:tc>
          <w:tcPr>
            <w:tcW w:w="710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C460C8" w:rsidRPr="00EF6EFD" w:rsidRDefault="00C460C8" w:rsidP="00DF1A67">
            <w:pPr>
              <w:ind w:left="-108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>2 08 05000 10 0000 180</w:t>
            </w:r>
          </w:p>
        </w:tc>
        <w:tc>
          <w:tcPr>
            <w:tcW w:w="5528" w:type="dxa"/>
            <w:shd w:val="clear" w:color="auto" w:fill="auto"/>
          </w:tcPr>
          <w:p w:rsidR="00C460C8" w:rsidRPr="00EF6EFD" w:rsidRDefault="00C460C8" w:rsidP="00DF1A67">
            <w:pPr>
              <w:jc w:val="both"/>
              <w:rPr>
                <w:rFonts w:eastAsia="Calibri" w:cs="Times New Roman"/>
                <w:b/>
                <w:color w:val="000000"/>
                <w:sz w:val="20"/>
                <w:szCs w:val="20"/>
              </w:rPr>
            </w:pPr>
            <w:r w:rsidRPr="00EF6EFD">
              <w:rPr>
                <w:rFonts w:eastAsia="Calibri" w:cs="Times New Roman"/>
                <w:sz w:val="20"/>
                <w:szCs w:val="20"/>
              </w:rPr>
              <w:t xml:space="preserve"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C460C8" w:rsidRPr="00EF6EFD" w:rsidRDefault="00C460C8" w:rsidP="00DF1A67">
            <w:pPr>
              <w:pStyle w:val="aa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  <w:r w:rsidRPr="00A54E12">
        <w:rPr>
          <w:rFonts w:ascii="Times New Roman" w:hAnsi="Times New Roman" w:cs="Times New Roman"/>
          <w:sz w:val="20"/>
          <w:szCs w:val="20"/>
        </w:rPr>
        <w:t>*Администрирование поступлений по всем программам и подпрограммам кода бюджетной классификации осуществляется администратором, указанным в группированном коде, в пределах определенной законодательством полномочий.</w:t>
      </w:r>
    </w:p>
    <w:p w:rsidR="00C460C8" w:rsidRPr="00A54E12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C460C8" w:rsidRDefault="00C460C8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A54E12" w:rsidRPr="00A54E12" w:rsidRDefault="00A54E12" w:rsidP="00C460C8">
      <w:pPr>
        <w:pStyle w:val="aa"/>
        <w:jc w:val="both"/>
        <w:rPr>
          <w:rFonts w:ascii="Times New Roman" w:hAnsi="Times New Roman" w:cs="Times New Roman"/>
          <w:sz w:val="20"/>
          <w:szCs w:val="20"/>
        </w:rPr>
      </w:pPr>
    </w:p>
    <w:p w:rsidR="00565685" w:rsidRDefault="00565685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Pr="00EF6EFD" w:rsidRDefault="00AA2D1C" w:rsidP="00AA2D1C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AA2D1C" w:rsidRPr="006F3159" w:rsidRDefault="00AA2D1C" w:rsidP="00AA2D1C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>к проекту решения  Сельской Думы "О бюджете</w:t>
      </w:r>
    </w:p>
    <w:p w:rsidR="00AA2D1C" w:rsidRPr="006F3159" w:rsidRDefault="00AA2D1C" w:rsidP="00AA2D1C">
      <w:pPr>
        <w:pStyle w:val="aa"/>
        <w:jc w:val="right"/>
        <w:rPr>
          <w:rFonts w:ascii="Times New Roman" w:hAnsi="Times New Roman" w:cs="Times New Roman"/>
          <w:sz w:val="18"/>
          <w:szCs w:val="18"/>
        </w:rPr>
      </w:pPr>
      <w:r w:rsidRPr="006F3159">
        <w:rPr>
          <w:rFonts w:ascii="Times New Roman" w:hAnsi="Times New Roman" w:cs="Times New Roman"/>
          <w:sz w:val="18"/>
          <w:szCs w:val="18"/>
        </w:rPr>
        <w:t xml:space="preserve"> сельского поселе</w:t>
      </w:r>
      <w:r>
        <w:rPr>
          <w:rFonts w:ascii="Times New Roman" w:hAnsi="Times New Roman" w:cs="Times New Roman"/>
          <w:sz w:val="18"/>
          <w:szCs w:val="18"/>
        </w:rPr>
        <w:t>ния «Деревня Заболотье»  на 2025</w:t>
      </w:r>
      <w:r w:rsidRPr="006F3159">
        <w:rPr>
          <w:rFonts w:ascii="Times New Roman" w:hAnsi="Times New Roman" w:cs="Times New Roman"/>
          <w:sz w:val="18"/>
          <w:szCs w:val="18"/>
        </w:rPr>
        <w:t xml:space="preserve"> год и</w:t>
      </w:r>
    </w:p>
    <w:p w:rsidR="00AA2D1C" w:rsidRDefault="00AA2D1C" w:rsidP="00AA2D1C">
      <w:pPr>
        <w:pStyle w:val="a4"/>
        <w:spacing w:after="0"/>
        <w:jc w:val="righ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 xml:space="preserve"> плановый период 2026 и 2027</w:t>
      </w:r>
      <w:r w:rsidRPr="006F3159">
        <w:rPr>
          <w:rFonts w:cs="Times New Roman"/>
          <w:sz w:val="18"/>
          <w:szCs w:val="18"/>
        </w:rPr>
        <w:t xml:space="preserve"> годов</w:t>
      </w:r>
    </w:p>
    <w:p w:rsidR="008D1704" w:rsidRDefault="008D1704" w:rsidP="00AA2D1C">
      <w:pPr>
        <w:pStyle w:val="a4"/>
        <w:spacing w:after="0"/>
        <w:jc w:val="right"/>
        <w:rPr>
          <w:rFonts w:cs="Times New Roman"/>
          <w:sz w:val="18"/>
          <w:szCs w:val="18"/>
        </w:rPr>
      </w:pPr>
      <w:r>
        <w:rPr>
          <w:rFonts w:cs="Times New Roman"/>
          <w:sz w:val="18"/>
          <w:szCs w:val="18"/>
        </w:rPr>
        <w:t>от      декабря 2024 г</w:t>
      </w:r>
    </w:p>
    <w:p w:rsidR="008D1704" w:rsidRDefault="008D1704" w:rsidP="00AA2D1C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AA2D1C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Перечень Главных администраторов</w:t>
      </w:r>
    </w:p>
    <w:p w:rsidR="00AA2D1C" w:rsidRDefault="00AA2D1C" w:rsidP="00AA2D1C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источников финансирования дефицита бюджета </w:t>
      </w:r>
    </w:p>
    <w:p w:rsidR="00AA2D1C" w:rsidRDefault="00AA2D1C" w:rsidP="00AA2D1C">
      <w:pPr>
        <w:shd w:val="clear" w:color="auto" w:fill="D9D9D9" w:themeFill="background1" w:themeFillShade="D9"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сельского поселения "Деревня Заболотье"</w:t>
      </w:r>
    </w:p>
    <w:p w:rsidR="00AA2D1C" w:rsidRDefault="00AA2D1C" w:rsidP="00AA2D1C">
      <w:pPr>
        <w:jc w:val="center"/>
        <w:rPr>
          <w:rFonts w:cs="Times New Roman"/>
          <w:b/>
        </w:rPr>
      </w:pPr>
    </w:p>
    <w:p w:rsidR="00AA2D1C" w:rsidRDefault="00AA2D1C" w:rsidP="00AA2D1C">
      <w:pPr>
        <w:jc w:val="center"/>
        <w:rPr>
          <w:rFonts w:cs="Times New Roman"/>
          <w:b/>
        </w:rPr>
      </w:pPr>
    </w:p>
    <w:p w:rsidR="00AA2D1C" w:rsidRDefault="00AA2D1C" w:rsidP="00AA2D1C">
      <w:pPr>
        <w:jc w:val="center"/>
        <w:rPr>
          <w:rFonts w:cs="Times New Roman"/>
          <w:b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82"/>
        <w:gridCol w:w="3699"/>
        <w:gridCol w:w="1417"/>
        <w:gridCol w:w="1390"/>
      </w:tblGrid>
      <w:tr w:rsidR="00AA2D1C" w:rsidTr="00AA2D1C">
        <w:trPr>
          <w:trHeight w:val="14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ind w:right="-250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Код </w:t>
            </w:r>
            <w:proofErr w:type="spellStart"/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администратоа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 доходов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Код бюджетной классификации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Наименование дохода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ИНН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КПП</w:t>
            </w:r>
          </w:p>
        </w:tc>
      </w:tr>
      <w:tr w:rsidR="00AA2D1C" w:rsidTr="00AA2D1C">
        <w:trPr>
          <w:trHeight w:val="4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001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Администрация сельского поселения «Деревня Заболотье»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4024008447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1C" w:rsidRDefault="00AA2D1C">
            <w:pPr>
              <w:rPr>
                <w:rFonts w:eastAsia="Times New Roman" w:cs="Times New Roman"/>
                <w:b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>402401001</w:t>
            </w:r>
          </w:p>
        </w:tc>
      </w:tr>
      <w:tr w:rsidR="00AA2D1C" w:rsidTr="00AA2D1C">
        <w:trPr>
          <w:trHeight w:val="8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01 050201 10 0000510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  <w:tr w:rsidR="00AA2D1C" w:rsidTr="00AA2D1C">
        <w:trPr>
          <w:trHeight w:val="8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01 050201 10 0000610</w:t>
            </w: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1C" w:rsidRDefault="00AA2D1C">
            <w:pPr>
              <w:jc w:val="center"/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  <w:r>
              <w:rPr>
                <w:rFonts w:eastAsia="Times New Roman" w:cs="Times New Roman"/>
                <w:sz w:val="20"/>
                <w:szCs w:val="20"/>
                <w:lang w:eastAsia="ar-SA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D1C" w:rsidRDefault="00AA2D1C">
            <w:pPr>
              <w:rPr>
                <w:rFonts w:eastAsia="Times New Roman" w:cs="Times New Roman"/>
                <w:kern w:val="2"/>
                <w:sz w:val="20"/>
                <w:szCs w:val="20"/>
                <w:lang w:eastAsia="ar-SA"/>
              </w:rPr>
            </w:pPr>
          </w:p>
        </w:tc>
      </w:tr>
    </w:tbl>
    <w:p w:rsidR="00AA2D1C" w:rsidRDefault="00AA2D1C" w:rsidP="00AA2D1C">
      <w:pPr>
        <w:rPr>
          <w:rFonts w:eastAsia="Times New Roman" w:cs="Times New Roman"/>
          <w:b/>
          <w:kern w:val="2"/>
          <w:lang w:eastAsia="ar-SA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p w:rsidR="00AA2D1C" w:rsidRDefault="00AA2D1C" w:rsidP="00C460C8">
      <w:pPr>
        <w:pStyle w:val="a4"/>
        <w:spacing w:after="0"/>
        <w:jc w:val="right"/>
        <w:rPr>
          <w:sz w:val="20"/>
        </w:rPr>
      </w:pPr>
    </w:p>
    <w:sectPr w:rsidR="00AA2D1C" w:rsidSect="00C769B8">
      <w:pgSz w:w="11906" w:h="16838"/>
      <w:pgMar w:top="1134" w:right="1134" w:bottom="1134" w:left="1134" w:header="720" w:footer="720" w:gutter="0"/>
      <w:cols w:space="720"/>
      <w:docGrid w:linePitch="312" w:charSpace="-65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636"/>
    <w:multiLevelType w:val="hybridMultilevel"/>
    <w:tmpl w:val="B51EC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B24F8"/>
    <w:rsid w:val="000B24F8"/>
    <w:rsid w:val="000C759C"/>
    <w:rsid w:val="000F5E14"/>
    <w:rsid w:val="000F76FA"/>
    <w:rsid w:val="00270080"/>
    <w:rsid w:val="002C03D6"/>
    <w:rsid w:val="002D0C9B"/>
    <w:rsid w:val="00335594"/>
    <w:rsid w:val="00343CB4"/>
    <w:rsid w:val="0037146C"/>
    <w:rsid w:val="0042271F"/>
    <w:rsid w:val="00485514"/>
    <w:rsid w:val="005232F3"/>
    <w:rsid w:val="00524B46"/>
    <w:rsid w:val="0055709C"/>
    <w:rsid w:val="00565685"/>
    <w:rsid w:val="005F7FD2"/>
    <w:rsid w:val="006150EC"/>
    <w:rsid w:val="00660151"/>
    <w:rsid w:val="006F3159"/>
    <w:rsid w:val="0071520F"/>
    <w:rsid w:val="00737E6D"/>
    <w:rsid w:val="00761FAB"/>
    <w:rsid w:val="007823A7"/>
    <w:rsid w:val="00785B52"/>
    <w:rsid w:val="008577A9"/>
    <w:rsid w:val="008D1704"/>
    <w:rsid w:val="009105CE"/>
    <w:rsid w:val="00962656"/>
    <w:rsid w:val="0099786A"/>
    <w:rsid w:val="00A20B3F"/>
    <w:rsid w:val="00A54E12"/>
    <w:rsid w:val="00AA14A3"/>
    <w:rsid w:val="00AA2D1C"/>
    <w:rsid w:val="00B22831"/>
    <w:rsid w:val="00B26BE6"/>
    <w:rsid w:val="00BD2E97"/>
    <w:rsid w:val="00C12817"/>
    <w:rsid w:val="00C460C8"/>
    <w:rsid w:val="00C769B8"/>
    <w:rsid w:val="00CA55E2"/>
    <w:rsid w:val="00D1785C"/>
    <w:rsid w:val="00D32A17"/>
    <w:rsid w:val="00D43A64"/>
    <w:rsid w:val="00D97AC8"/>
    <w:rsid w:val="00DA3587"/>
    <w:rsid w:val="00E77D97"/>
    <w:rsid w:val="00EF6EFD"/>
    <w:rsid w:val="00F7571D"/>
    <w:rsid w:val="00F7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56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62656"/>
  </w:style>
  <w:style w:type="character" w:customStyle="1" w:styleId="WW-Absatz-Standardschriftart">
    <w:name w:val="WW-Absatz-Standardschriftart"/>
    <w:rsid w:val="00962656"/>
  </w:style>
  <w:style w:type="character" w:customStyle="1" w:styleId="WW-Absatz-Standardschriftart1">
    <w:name w:val="WW-Absatz-Standardschriftart1"/>
    <w:rsid w:val="00962656"/>
  </w:style>
  <w:style w:type="character" w:customStyle="1" w:styleId="WW-Absatz-Standardschriftart11">
    <w:name w:val="WW-Absatz-Standardschriftart11"/>
    <w:rsid w:val="00962656"/>
  </w:style>
  <w:style w:type="character" w:customStyle="1" w:styleId="WW-Absatz-Standardschriftart111">
    <w:name w:val="WW-Absatz-Standardschriftart111"/>
    <w:rsid w:val="00962656"/>
  </w:style>
  <w:style w:type="paragraph" w:customStyle="1" w:styleId="a3">
    <w:name w:val="Заголовок"/>
    <w:basedOn w:val="a"/>
    <w:next w:val="a4"/>
    <w:rsid w:val="00962656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962656"/>
    <w:pPr>
      <w:spacing w:after="120"/>
    </w:pPr>
  </w:style>
  <w:style w:type="paragraph" w:styleId="a5">
    <w:name w:val="List"/>
    <w:basedOn w:val="a4"/>
    <w:rsid w:val="00962656"/>
  </w:style>
  <w:style w:type="paragraph" w:styleId="a6">
    <w:name w:val="caption"/>
    <w:basedOn w:val="a"/>
    <w:qFormat/>
    <w:rsid w:val="00962656"/>
    <w:pPr>
      <w:suppressLineNumbers/>
      <w:spacing w:before="120" w:after="120"/>
    </w:pPr>
    <w:rPr>
      <w:i/>
      <w:iCs/>
    </w:rPr>
  </w:style>
  <w:style w:type="paragraph" w:customStyle="1" w:styleId="1">
    <w:name w:val="Указатель1"/>
    <w:basedOn w:val="a"/>
    <w:rsid w:val="00962656"/>
    <w:pPr>
      <w:suppressLineNumbers/>
    </w:pPr>
  </w:style>
  <w:style w:type="paragraph" w:customStyle="1" w:styleId="a7">
    <w:name w:val="Содержимое таблицы"/>
    <w:basedOn w:val="a"/>
    <w:rsid w:val="00962656"/>
    <w:pPr>
      <w:suppressLineNumbers/>
    </w:pPr>
  </w:style>
  <w:style w:type="paragraph" w:customStyle="1" w:styleId="a8">
    <w:name w:val="Заголовок таблицы"/>
    <w:basedOn w:val="a7"/>
    <w:rsid w:val="00962656"/>
    <w:pPr>
      <w:jc w:val="center"/>
    </w:pPr>
    <w:rPr>
      <w:b/>
      <w:bCs/>
    </w:rPr>
  </w:style>
  <w:style w:type="paragraph" w:styleId="a9">
    <w:name w:val="List Paragraph"/>
    <w:basedOn w:val="a"/>
    <w:uiPriority w:val="34"/>
    <w:qFormat/>
    <w:rsid w:val="000C759C"/>
    <w:pPr>
      <w:widowControl/>
      <w:ind w:left="720"/>
      <w:contextualSpacing/>
    </w:pPr>
    <w:rPr>
      <w:rFonts w:eastAsia="Times New Roman" w:cs="Times New Roman"/>
      <w:kern w:val="0"/>
      <w:lang w:eastAsia="ru-RU" w:bidi="ar-SA"/>
    </w:rPr>
  </w:style>
  <w:style w:type="paragraph" w:styleId="aa">
    <w:name w:val="No Spacing"/>
    <w:uiPriority w:val="1"/>
    <w:qFormat/>
    <w:rsid w:val="00C769B8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C769B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F6EFD"/>
    <w:rPr>
      <w:rFonts w:ascii="Tahoma" w:hAnsi="Tahoma"/>
      <w:sz w:val="16"/>
      <w:szCs w:val="14"/>
    </w:rPr>
  </w:style>
  <w:style w:type="character" w:customStyle="1" w:styleId="ad">
    <w:name w:val="Текст выноски Знак"/>
    <w:basedOn w:val="a0"/>
    <w:link w:val="ac"/>
    <w:uiPriority w:val="99"/>
    <w:semiHidden/>
    <w:rsid w:val="00EF6EFD"/>
    <w:rPr>
      <w:rFonts w:ascii="Tahoma" w:eastAsia="Lucida Sans Unicode" w:hAnsi="Tahoma" w:cs="Mangal"/>
      <w:kern w:val="1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7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zabolotie</cp:lastModifiedBy>
  <cp:revision>4</cp:revision>
  <cp:lastPrinted>2024-04-23T10:43:00Z</cp:lastPrinted>
  <dcterms:created xsi:type="dcterms:W3CDTF">2024-11-05T10:07:00Z</dcterms:created>
  <dcterms:modified xsi:type="dcterms:W3CDTF">2024-11-14T03:17:00Z</dcterms:modified>
</cp:coreProperties>
</file>